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E" w:rsidRPr="002B6E1E" w:rsidRDefault="002B6E1E" w:rsidP="002B6E1E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603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72</w:t>
      </w:r>
      <w:r w:rsidRPr="002B6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/2020</w:t>
      </w:r>
    </w:p>
    <w:p w:rsidR="002B6E1E" w:rsidRPr="002B6E1E" w:rsidRDefault="002B6E1E" w:rsidP="002B6E1E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Wójta Gminy Czerwonka</w:t>
      </w:r>
    </w:p>
    <w:p w:rsidR="002B6E1E" w:rsidRDefault="002B6E1E" w:rsidP="002B6E1E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603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grudnia</w:t>
      </w:r>
      <w:r w:rsidRPr="002B6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:rsidR="002B6E1E" w:rsidRPr="002B6E1E" w:rsidRDefault="002B6E1E" w:rsidP="002B6E1E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B6E1E" w:rsidRPr="002B6E1E" w:rsidRDefault="002B6E1E" w:rsidP="00C03463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</w:t>
      </w:r>
      <w:r w:rsidR="00C05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="00603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</w:t>
      </w:r>
      <w:r w:rsidR="00C05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7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przetargu nieograniczonego</w:t>
      </w:r>
      <w:r w:rsidRPr="002B6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DE1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n</w:t>
      </w:r>
      <w:r w:rsidRPr="002B6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ieruchomości stanowiącej własność Gminy Czerwonka</w:t>
      </w:r>
    </w:p>
    <w:p w:rsidR="002B6E1E" w:rsidRPr="002B6E1E" w:rsidRDefault="002B6E1E" w:rsidP="005A37B5">
      <w:pPr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38 ust. 1 i 2 , art. 40 ust. 1 pkt. 1</w:t>
      </w:r>
      <w:r w:rsidR="000C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sierpnia 1997 r. o gospodarce nieruchomościami ( </w:t>
      </w:r>
      <w:proofErr w:type="spellStart"/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, poz. 65 ze zm.),</w:t>
      </w:r>
      <w:r w:rsidR="000C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30 ust. 3 ustawy z dnia 8 marca 1990 r. o samorządzie gminnym</w:t>
      </w:r>
      <w:r w:rsidR="000C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713 ze zm.) oraz § 3 i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 i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§ 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pl-PL"/>
        </w:rPr>
        <w:t>1 i 7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14 września 2004r. w sprawie sposobu i trybu przeprowadzania przetargów oraz rokowań na zbycie nieruchomości (Dz. U. z 2014 r., poz. 1490) oraz </w:t>
      </w:r>
      <w:r w:rsidR="00C03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ust. 4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Gminy Czerwonka z dnia </w:t>
      </w:r>
      <w:r w:rsidR="000C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5A37B5">
        <w:rPr>
          <w:rFonts w:ascii="Times New Roman" w:eastAsia="Times New Roman" w:hAnsi="Times New Roman" w:cs="Times New Roman"/>
          <w:sz w:val="24"/>
          <w:szCs w:val="24"/>
          <w:lang w:eastAsia="pl-PL"/>
        </w:rPr>
        <w:t>29 kwietnia 2020 r. w sprawie określenia zasad nabywania, zbywania i obciążania nieruchomości oraz ich wydzierżawiania lub wynajmowania na czas oznaczony dłuższy niż 3 lata lub na czas nieoznaczony.</w:t>
      </w:r>
    </w:p>
    <w:p w:rsidR="002B6E1E" w:rsidRPr="002B6E1E" w:rsidRDefault="002B6E1E" w:rsidP="005A37B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E1E" w:rsidRPr="002B6E1E" w:rsidRDefault="002B6E1E" w:rsidP="002B6E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2B6E1E" w:rsidRPr="002B6E1E" w:rsidRDefault="002B6E1E" w:rsidP="002B6E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D20" w:rsidRDefault="002B6E1E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827D20" w:rsidRPr="00827D20" w:rsidRDefault="00827D20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52D" w:rsidRPr="00C054D1" w:rsidRDefault="00C054D1" w:rsidP="00C03463">
      <w:pPr>
        <w:pStyle w:val="Akapitzlist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</w:t>
      </w:r>
      <w:r w:rsidR="0060379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52D" w:rsidRPr="00C0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ustny nieograniczony na 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="0023752D" w:rsidRPr="00C054D1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stanowiącej własność Gminy Czerwonka.</w:t>
      </w:r>
    </w:p>
    <w:p w:rsidR="0023752D" w:rsidRPr="00C054D1" w:rsidRDefault="00C054D1" w:rsidP="00C0346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52D" w:rsidRPr="00C054D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ust. 1 stanowi załącznik nr 1 do niniejszego zarządzenia.</w:t>
      </w:r>
    </w:p>
    <w:p w:rsidR="002B6E1E" w:rsidRPr="0023752D" w:rsidRDefault="002B6E1E" w:rsidP="0023752D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E1E" w:rsidRPr="002B6E1E" w:rsidRDefault="002B6E1E" w:rsidP="002B6E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827D20" w:rsidRDefault="002B6E1E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2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D20" w:rsidRDefault="00827D20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2B9" w:rsidRPr="00461B04" w:rsidRDefault="00A236C1" w:rsidP="00461B0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DE12B9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C03463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do sprzedaży podać do publicznej wiadomości poprzez umieszczenie ogłoszenia w Biuletynie Informacji Publicznej</w:t>
      </w:r>
      <w:r w:rsidR="00A70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www.bip.czerwonka.pl</w:t>
      </w:r>
      <w:r w:rsidR="00C03463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prasie lokalnej, na tablicy ogłoszeń w </w:t>
      </w:r>
      <w:r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</w:t>
      </w:r>
      <w:r w:rsidR="00DE12B9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</w:t>
      </w:r>
      <w:r w:rsidR="00A704FF">
        <w:rPr>
          <w:rFonts w:ascii="Times New Roman" w:eastAsia="Times New Roman" w:hAnsi="Times New Roman" w:cs="Times New Roman"/>
          <w:sz w:val="24"/>
          <w:szCs w:val="24"/>
          <w:lang w:eastAsia="pl-PL"/>
        </w:rPr>
        <w:t>tut. Urzędu  - www.czerwonka.pl</w:t>
      </w:r>
      <w:r w:rsidR="00DE12B9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tablicy ogłoszeń sołectwa, którego znajduje się nieruchomość, </w:t>
      </w:r>
      <w:r w:rsidR="00C03463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E12B9"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co najmniej 30 dni przed wyznaczonym terminem przetargu. </w:t>
      </w:r>
      <w:r w:rsidRPr="0046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2B9" w:rsidRDefault="00DE12B9" w:rsidP="00DE12B9">
      <w:pPr>
        <w:pStyle w:val="Akapitzlist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D20" w:rsidRDefault="002B6E1E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03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27D20" w:rsidRPr="00827D20" w:rsidRDefault="00827D20" w:rsidP="00827D2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E1E" w:rsidRPr="002B6E1E" w:rsidRDefault="002B6E1E" w:rsidP="002B6E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</w:t>
      </w:r>
      <w:r w:rsidR="00C0346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:rsidR="002B6E1E" w:rsidRPr="002B6E1E" w:rsidRDefault="002B6E1E" w:rsidP="002B6E1E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505F" w:rsidRDefault="0084505F"/>
    <w:p w:rsidR="00A846AE" w:rsidRDefault="00F710DC" w:rsidP="00F710DC">
      <w:pPr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F710DC" w:rsidRPr="00A5276E" w:rsidRDefault="00F710DC" w:rsidP="00F710DC">
      <w:pPr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/-/Paweł </w:t>
      </w:r>
      <w:proofErr w:type="spellStart"/>
      <w:r>
        <w:rPr>
          <w:sz w:val="24"/>
          <w:szCs w:val="24"/>
        </w:rPr>
        <w:t>Kacprzykow</w:t>
      </w:r>
      <w:bookmarkStart w:id="0" w:name="_GoBack"/>
      <w:bookmarkEnd w:id="0"/>
      <w:r>
        <w:rPr>
          <w:sz w:val="24"/>
          <w:szCs w:val="24"/>
        </w:rPr>
        <w:t>ski</w:t>
      </w:r>
      <w:proofErr w:type="spellEnd"/>
    </w:p>
    <w:p w:rsidR="00A846AE" w:rsidRPr="00A5276E" w:rsidRDefault="00A846AE">
      <w:pPr>
        <w:rPr>
          <w:sz w:val="24"/>
          <w:szCs w:val="24"/>
        </w:rPr>
      </w:pPr>
    </w:p>
    <w:sectPr w:rsidR="00A846AE" w:rsidRPr="00A5276E" w:rsidSect="00085C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992"/>
    <w:multiLevelType w:val="hybridMultilevel"/>
    <w:tmpl w:val="ED2A0ACC"/>
    <w:lvl w:ilvl="0" w:tplc="771AB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AB5"/>
    <w:multiLevelType w:val="hybridMultilevel"/>
    <w:tmpl w:val="956C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E"/>
    <w:rsid w:val="00085C15"/>
    <w:rsid w:val="000C072A"/>
    <w:rsid w:val="000E4627"/>
    <w:rsid w:val="0023752D"/>
    <w:rsid w:val="002B6E1E"/>
    <w:rsid w:val="00461B04"/>
    <w:rsid w:val="005A37B5"/>
    <w:rsid w:val="00603795"/>
    <w:rsid w:val="00827D20"/>
    <w:rsid w:val="0084505F"/>
    <w:rsid w:val="008B7CD1"/>
    <w:rsid w:val="00A236C1"/>
    <w:rsid w:val="00A46C7C"/>
    <w:rsid w:val="00A5276E"/>
    <w:rsid w:val="00A704FF"/>
    <w:rsid w:val="00A846AE"/>
    <w:rsid w:val="00C03463"/>
    <w:rsid w:val="00C054D1"/>
    <w:rsid w:val="00DE12B9"/>
    <w:rsid w:val="00F710DC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8E0E-B7C0-4EF2-AB37-E2FA326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B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Prus</dc:creator>
  <cp:keywords/>
  <dc:description/>
  <cp:lastModifiedBy>Iwona Prus</cp:lastModifiedBy>
  <cp:revision>4</cp:revision>
  <cp:lastPrinted>2020-12-22T11:27:00Z</cp:lastPrinted>
  <dcterms:created xsi:type="dcterms:W3CDTF">2020-12-22T11:27:00Z</dcterms:created>
  <dcterms:modified xsi:type="dcterms:W3CDTF">2020-12-23T07:07:00Z</dcterms:modified>
</cp:coreProperties>
</file>