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067C" w14:textId="77777777" w:rsidR="00410C18" w:rsidRDefault="00410C18" w:rsidP="00335422">
      <w:pPr>
        <w:tabs>
          <w:tab w:val="left" w:pos="4056"/>
        </w:tabs>
        <w:rPr>
          <w:rFonts w:cs="Arial"/>
          <w:color w:val="808080"/>
          <w:lang w:val="pt-BR"/>
        </w:rPr>
      </w:pPr>
    </w:p>
    <w:p w14:paraId="41080FE0" w14:textId="77777777" w:rsidR="00762855" w:rsidRPr="0068386D" w:rsidRDefault="00762855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</w:p>
    <w:p w14:paraId="19FAEF8B" w14:textId="3971870A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4B7E69BE" w14:textId="39CF6613" w:rsidR="00F500F8" w:rsidRDefault="00F500F8" w:rsidP="00F500F8">
      <w:r>
        <w:t>Niniejszy formularz służy zgłaszaniu uwag i propozycji do</w:t>
      </w:r>
      <w:r w:rsidR="00DB5F77">
        <w:t>:</w:t>
      </w:r>
      <w:r>
        <w:t xml:space="preserve"> projektu Uchwały Rady </w:t>
      </w:r>
      <w:r w:rsidR="00C1754C">
        <w:t>Gminy</w:t>
      </w:r>
      <w:r w:rsidR="00D0464D">
        <w:t xml:space="preserve"> </w:t>
      </w:r>
      <w:r w:rsidR="00335422">
        <w:t>Czerwonka</w:t>
      </w:r>
      <w:r w:rsidR="003E072C">
        <w:t xml:space="preserve"> </w:t>
      </w:r>
      <w:r>
        <w:t xml:space="preserve">w sprawie </w:t>
      </w:r>
      <w:r w:rsidR="00202892">
        <w:t xml:space="preserve">wyznaczenia obszaru zdegradowanego i obszaru rewitalizacji Gminy </w:t>
      </w:r>
      <w:r w:rsidR="00335422">
        <w:t>Czerwonka</w:t>
      </w:r>
      <w:r w:rsidR="00202892">
        <w:t xml:space="preserve"> oraz do diagnozy służącej wyznaczeniu obszaru zdegradowanego i</w:t>
      </w:r>
      <w:r w:rsidR="005D2B0C">
        <w:t> </w:t>
      </w:r>
      <w:r w:rsidR="00202892">
        <w:t xml:space="preserve">obszaru rewitalizacji Gminy </w:t>
      </w:r>
      <w:r w:rsidR="00335422">
        <w:t>Czerwonka</w:t>
      </w:r>
      <w:r w:rsidR="00ED05DC">
        <w:t>.</w:t>
      </w:r>
    </w:p>
    <w:p w14:paraId="1EF25567" w14:textId="23675BEB" w:rsidR="00F500F8" w:rsidRDefault="00F500F8" w:rsidP="00F500F8">
      <w:r>
        <w:t xml:space="preserve">Konsultacje społeczne mają na celu zebranie od mieszkańców </w:t>
      </w:r>
      <w:r w:rsidR="00ED05DC" w:rsidRPr="00901A57">
        <w:t>gminy</w:t>
      </w:r>
      <w:r w:rsidRPr="00901A57">
        <w:t xml:space="preserve"> </w:t>
      </w:r>
      <w:r>
        <w:t xml:space="preserve">uwag, opinii oraz propozycji dotyczących </w:t>
      </w:r>
      <w:r w:rsidR="00202892">
        <w:t>wyznaczenia obszaru zdegradowanego i obszaru rewitalizacji gminy</w:t>
      </w:r>
      <w:r>
        <w:t>.</w:t>
      </w:r>
    </w:p>
    <w:p w14:paraId="2D668CD1" w14:textId="45868610" w:rsidR="00410C18" w:rsidRDefault="00410C18" w:rsidP="00410C18">
      <w:r>
        <w:t xml:space="preserve">Poniższy formularz można złożyć osobiście w Urzędzie Gminy </w:t>
      </w:r>
      <w:r w:rsidR="00335422">
        <w:t>Czerwonka</w:t>
      </w:r>
      <w:r w:rsidR="00272FA2">
        <w:t xml:space="preserve"> </w:t>
      </w:r>
      <w:r>
        <w:t>(ul. </w:t>
      </w:r>
      <w:r w:rsidR="00ED3853" w:rsidRPr="00ED3853">
        <w:t>Czerwonka Włościańska 38</w:t>
      </w:r>
      <w:r>
        <w:t xml:space="preserve">) w godzinach jego otwarcia, przesłać za pośrednictwem poczty lub poczty kurierskiej na adres: Urząd Gminy </w:t>
      </w:r>
      <w:r w:rsidR="00ED3853">
        <w:t>Czerwonka</w:t>
      </w:r>
      <w:r>
        <w:t xml:space="preserve">, ul. </w:t>
      </w:r>
      <w:r w:rsidR="00ED3853" w:rsidRPr="00ED3853">
        <w:t xml:space="preserve">Czerwonka Włościańska 38, 06-232 Czerwonka </w:t>
      </w:r>
      <w:r>
        <w:t xml:space="preserve">lub też </w:t>
      </w:r>
      <w:r w:rsidRPr="00E112B2">
        <w:t xml:space="preserve">przesłać skan wydrukowanego i wypełnionego formularza za pośrednictwem poczty </w:t>
      </w:r>
      <w:r w:rsidRPr="00A121AA">
        <w:t xml:space="preserve">elektronicznej </w:t>
      </w:r>
      <w:r w:rsidR="00272FA2" w:rsidRPr="00EC1BEC">
        <w:t xml:space="preserve">na adres e-mail: </w:t>
      </w:r>
      <w:hyperlink r:id="rId8" w:history="1">
        <w:r w:rsidR="00EC1BEC" w:rsidRPr="0079544A">
          <w:rPr>
            <w:rStyle w:val="Hipercze"/>
          </w:rPr>
          <w:t>urzadgminy@czerwonka.pl</w:t>
        </w:r>
      </w:hyperlink>
      <w:r w:rsidR="00EC1BEC">
        <w:t xml:space="preserve"> </w:t>
      </w:r>
      <w:r w:rsidR="00272FA2" w:rsidRPr="00335422">
        <w:rPr>
          <w:highlight w:val="yellow"/>
        </w:rPr>
        <w:t xml:space="preserve"> </w:t>
      </w:r>
    </w:p>
    <w:p w14:paraId="1D8A526F" w14:textId="0C104FE3" w:rsidR="00005030" w:rsidRDefault="00F500F8" w:rsidP="00F500F8">
      <w:pPr>
        <w:rPr>
          <w:b/>
          <w:bCs/>
        </w:rPr>
      </w:pPr>
      <w:r w:rsidRPr="00C43D71">
        <w:rPr>
          <w:b/>
          <w:bCs/>
        </w:rPr>
        <w:t xml:space="preserve">Formularz należy złożyć </w:t>
      </w:r>
      <w:r w:rsidRPr="00853181">
        <w:rPr>
          <w:b/>
          <w:bCs/>
        </w:rPr>
        <w:t xml:space="preserve">w terminie </w:t>
      </w:r>
      <w:r w:rsidR="00272FA2" w:rsidRPr="00853181">
        <w:rPr>
          <w:b/>
          <w:bCs/>
        </w:rPr>
        <w:t xml:space="preserve">od </w:t>
      </w:r>
      <w:r w:rsidR="00853181" w:rsidRPr="00853181">
        <w:rPr>
          <w:b/>
          <w:bCs/>
        </w:rPr>
        <w:t>17 lutego 2026</w:t>
      </w:r>
      <w:r w:rsidR="00272FA2" w:rsidRPr="00853181">
        <w:rPr>
          <w:b/>
          <w:bCs/>
        </w:rPr>
        <w:t xml:space="preserve"> r. do </w:t>
      </w:r>
      <w:r w:rsidR="00853181" w:rsidRPr="00853181">
        <w:rPr>
          <w:b/>
          <w:bCs/>
        </w:rPr>
        <w:t>23 marca 2026</w:t>
      </w:r>
      <w:r w:rsidR="00272FA2" w:rsidRPr="00853181">
        <w:rPr>
          <w:b/>
          <w:bCs/>
        </w:rPr>
        <w:t xml:space="preserve"> r.</w:t>
      </w:r>
      <w:r w:rsidR="00272FA2" w:rsidRPr="003077DC">
        <w:rPr>
          <w:b/>
          <w:bCs/>
        </w:rPr>
        <w:t xml:space="preserve"> 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12" w:space="0" w:color="70030B" w:themeColor="accent4" w:themeShade="80"/>
          <w:left w:val="dashed" w:sz="12" w:space="0" w:color="70030B" w:themeColor="accent4" w:themeShade="80"/>
          <w:bottom w:val="dashed" w:sz="12" w:space="0" w:color="70030B" w:themeColor="accent4" w:themeShade="80"/>
          <w:right w:val="dashed" w:sz="12" w:space="0" w:color="70030B" w:themeColor="accent4" w:themeShade="80"/>
          <w:insideH w:val="dashed" w:sz="12" w:space="0" w:color="70030B" w:themeColor="accent4" w:themeShade="80"/>
          <w:insideV w:val="dashed" w:sz="12" w:space="0" w:color="70030B" w:themeColor="accent4" w:themeShade="80"/>
        </w:tblBorders>
        <w:shd w:val="clear" w:color="auto" w:fill="EBF5FF"/>
        <w:tblLook w:val="04A0" w:firstRow="1" w:lastRow="0" w:firstColumn="1" w:lastColumn="0" w:noHBand="0" w:noVBand="1"/>
      </w:tblPr>
      <w:tblGrid>
        <w:gridCol w:w="9042"/>
      </w:tblGrid>
      <w:tr w:rsidR="00410C18" w14:paraId="31182059" w14:textId="77777777" w:rsidTr="00853181">
        <w:tc>
          <w:tcPr>
            <w:tcW w:w="9062" w:type="dxa"/>
            <w:shd w:val="clear" w:color="auto" w:fill="FEE8E9"/>
          </w:tcPr>
          <w:p w14:paraId="02CB4949" w14:textId="77777777" w:rsidR="00410C18" w:rsidRPr="001E0D7E" w:rsidRDefault="00410C18" w:rsidP="00D319A6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…………………………………………………………………..</w:t>
            </w:r>
          </w:p>
          <w:p w14:paraId="4BC71FB4" w14:textId="77777777" w:rsidR="00410C18" w:rsidRPr="001E0D7E" w:rsidRDefault="00410C18" w:rsidP="00D319A6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Pr="0068386D" w:rsidRDefault="00A037ED" w:rsidP="001901D0"/>
    <w:p w14:paraId="6A7043DD" w14:textId="48930B59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142615">
        <w:t xml:space="preserve">Gminy </w:t>
      </w:r>
      <w:r w:rsidR="00ED3853">
        <w:t>Czerwonka</w:t>
      </w:r>
      <w:r w:rsidR="00142615">
        <w:t>.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P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0D4528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042E8F5B" w14:textId="755094F5" w:rsidR="005B4999" w:rsidRDefault="005B4999" w:rsidP="005B4999">
      <w:pPr>
        <w:spacing w:after="120"/>
      </w:pPr>
    </w:p>
    <w:p w14:paraId="2F6F6D92" w14:textId="77777777" w:rsidR="00762855" w:rsidRDefault="00762855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70030B" w:themeColor="accent4" w:themeShade="80"/>
          <w:left w:val="single" w:sz="4" w:space="0" w:color="70030B" w:themeColor="accent4" w:themeShade="80"/>
          <w:bottom w:val="single" w:sz="4" w:space="0" w:color="70030B" w:themeColor="accent4" w:themeShade="80"/>
          <w:right w:val="single" w:sz="4" w:space="0" w:color="70030B" w:themeColor="accent4" w:themeShade="80"/>
          <w:insideH w:val="single" w:sz="4" w:space="0" w:color="70030B" w:themeColor="accent4" w:themeShade="80"/>
          <w:insideV w:val="single" w:sz="4" w:space="0" w:color="70030B" w:themeColor="accent4" w:themeShade="80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853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FEE8E9"/>
            <w:vAlign w:val="center"/>
          </w:tcPr>
          <w:p w14:paraId="776A808E" w14:textId="58BF1BDE" w:rsidR="005B4999" w:rsidRPr="00853181" w:rsidRDefault="005B4999" w:rsidP="005B4999">
            <w:pPr>
              <w:jc w:val="center"/>
              <w:rPr>
                <w:color w:val="auto"/>
                <w:sz w:val="22"/>
              </w:rPr>
            </w:pPr>
            <w:r w:rsidRPr="00853181">
              <w:rPr>
                <w:color w:val="auto"/>
                <w:sz w:val="22"/>
              </w:rPr>
              <w:t>Lp.</w:t>
            </w:r>
          </w:p>
        </w:tc>
        <w:tc>
          <w:tcPr>
            <w:tcW w:w="5771" w:type="dxa"/>
            <w:shd w:val="clear" w:color="auto" w:fill="FEE8E9"/>
            <w:vAlign w:val="center"/>
          </w:tcPr>
          <w:p w14:paraId="4BD2D14E" w14:textId="44DAEFC8" w:rsidR="005B4999" w:rsidRPr="00853181" w:rsidRDefault="00202892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853181">
              <w:rPr>
                <w:color w:val="auto"/>
                <w:sz w:val="22"/>
              </w:rPr>
              <w:t xml:space="preserve">Część dokumentu (nr paragrafu i nr ustępu projektu uchwały lub nr rozdziału i strony w „Diagnozie służącej wyznaczeniu obszaru zdegradowanego i obszaru rewitalizacji Gminy </w:t>
            </w:r>
            <w:r w:rsidR="00ED3853" w:rsidRPr="00853181">
              <w:rPr>
                <w:color w:val="auto"/>
                <w:sz w:val="22"/>
              </w:rPr>
              <w:t>Czerwonka</w:t>
            </w:r>
            <w:r w:rsidRPr="00853181">
              <w:rPr>
                <w:color w:val="auto"/>
                <w:sz w:val="22"/>
              </w:rPr>
              <w:t>”), do którego odnosi się uwaga</w:t>
            </w:r>
          </w:p>
        </w:tc>
        <w:tc>
          <w:tcPr>
            <w:tcW w:w="4670" w:type="dxa"/>
            <w:shd w:val="clear" w:color="auto" w:fill="FEE8E9"/>
            <w:vAlign w:val="center"/>
          </w:tcPr>
          <w:p w14:paraId="71B471C7" w14:textId="16914F4F" w:rsidR="005B4999" w:rsidRPr="00853181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853181">
              <w:rPr>
                <w:color w:val="auto"/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FEE8E9"/>
            <w:vAlign w:val="center"/>
          </w:tcPr>
          <w:p w14:paraId="327DD455" w14:textId="2D09E7C6" w:rsidR="005B4999" w:rsidRPr="00853181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853181">
              <w:rPr>
                <w:color w:val="auto"/>
                <w:sz w:val="22"/>
              </w:rPr>
              <w:t>Uzasadnienie</w:t>
            </w:r>
          </w:p>
        </w:tc>
      </w:tr>
      <w:tr w:rsidR="005B4999" w:rsidRPr="005B4999" w14:paraId="0CAF2457" w14:textId="77777777" w:rsidTr="00853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853181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853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853181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0D4528">
          <w:head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2DA3BFEC" w14:textId="596F55B6" w:rsidR="00B1723F" w:rsidRPr="00EC1BEC" w:rsidRDefault="00A02F0D" w:rsidP="00A02F0D">
      <w:pPr>
        <w:jc w:val="center"/>
        <w:rPr>
          <w:b/>
          <w:bCs/>
          <w:szCs w:val="21"/>
        </w:rPr>
      </w:pPr>
      <w:r w:rsidRPr="00EC1BEC">
        <w:rPr>
          <w:b/>
          <w:bCs/>
          <w:szCs w:val="21"/>
        </w:rPr>
        <w:lastRenderedPageBreak/>
        <w:t>K</w:t>
      </w:r>
      <w:r w:rsidR="006A7666" w:rsidRPr="00EC1BEC">
        <w:rPr>
          <w:b/>
          <w:bCs/>
          <w:szCs w:val="21"/>
        </w:rPr>
        <w:t>lauzula informacyjna</w:t>
      </w:r>
    </w:p>
    <w:p w14:paraId="33FCAD72" w14:textId="77777777" w:rsidR="00EC1BEC" w:rsidRDefault="00EC1BEC" w:rsidP="00A02F0D">
      <w:pPr>
        <w:jc w:val="center"/>
        <w:rPr>
          <w:szCs w:val="21"/>
        </w:rPr>
      </w:pPr>
    </w:p>
    <w:p w14:paraId="2CCEA860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center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Zgodnie z art. 13 ust. 1 Ogólnego Rozporządzenia o Ochronie Danych (RODO) informujemy, że:</w:t>
      </w:r>
    </w:p>
    <w:p w14:paraId="0F1E2480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1)      administratorem Państwa danych osobowych jest Urząd Gminy Czerwonka, adres: Czerwonka Włościańska 38, 06-232 Czerwonka;</w:t>
      </w:r>
    </w:p>
    <w:p w14:paraId="126AE9C4" w14:textId="3A75AD96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2)      administrator wyznaczył Inspektora Ochrony Danych, z którym mogą się Państwo kontaktować w sprawach przetwarzania Państwa danych osobowych za pośrednictwem poczty elektronicznej: </w:t>
      </w:r>
      <w:hyperlink r:id="rId13" w:history="1">
        <w:r w:rsidR="00C733DD" w:rsidRPr="00A766FA">
          <w:rPr>
            <w:rStyle w:val="Hipercze"/>
            <w:rFonts w:ascii="Open Sans" w:hAnsi="Open Sans" w:cs="Open Sans"/>
            <w:sz w:val="21"/>
            <w:szCs w:val="21"/>
          </w:rPr>
          <w:t> iod@czerwonka.pl; </w:t>
        </w:r>
      </w:hyperlink>
    </w:p>
    <w:p w14:paraId="2A96BE93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3)      administrator będzie przetwarzał Państwa dane osobowe na podstawie art. 6 ust. 1 lit. c) RODO, tj. w celu wypełnienia obowiązku prawnego ciążącego na administratorze, co wynika z ustawy z dnia 8 marca 1990 r. o samorządzie gminnym oraz ustawy z dnia 14 czerwca 1960 r. Kodeks postępowania administracyjnego;</w:t>
      </w:r>
    </w:p>
    <w:p w14:paraId="7419D3FB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4)      dane osobowe mogą być udostępnione innym uprawnionym podmiotom, na podstawie przepisów prawa, a także na rzecz podmiotów, z którymi administrator zawarł umowę powierzenia przetwarzania danych w związku z realizacją usług na rzecz administratora (np. kancelarią prawną, dostawcą oprogramowania, zewnętrznym audytorem, zleceniobiorcą świadczącym usługę z zakresu ochrony danych osobowych)</w:t>
      </w:r>
      <w:r w:rsidRPr="00EC1BEC">
        <w:rPr>
          <w:rFonts w:ascii="Open Sans" w:hAnsi="Open Sans" w:cs="Open Sans"/>
          <w:i/>
          <w:iCs/>
          <w:color w:val="444444"/>
          <w:sz w:val="21"/>
          <w:szCs w:val="21"/>
        </w:rPr>
        <w:t>;</w:t>
      </w:r>
    </w:p>
    <w:p w14:paraId="1DE6486F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5)      administrator nie zamierza przekazywać Państwa danych osobowych do państwa trzeciego lub organizacji międzynarodowej;</w:t>
      </w:r>
    </w:p>
    <w:p w14:paraId="267594BB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6)      mają Państwo prawo uzyskać kopię swoich danych osobowych w siedzibie administratora.</w:t>
      </w:r>
    </w:p>
    <w:p w14:paraId="07D78B93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Dodatkowo zgodnie z art. 13 ust. 2 RODO informujemy, że:</w:t>
      </w:r>
    </w:p>
    <w:p w14:paraId="73123E5F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1)      Państwa dane osobowe będą przechowywane przez okres wynikający z przepisów prawa, tj. z ustawy z dnia 14 lipca 1983 r. o narodowym zasobie archiwalnym i archiwach oraz w Rozporządzeniu Ministra Kultury i Dziedzictwa Narodowego z dnia 20 października 2015 r. w sprawie klasyfikowania i kwalifikowania dokumentacji, przekazywania materiałów archiwalnych do archiwów państwowych i brakowania dokumentacji niearchiwalnej;</w:t>
      </w:r>
    </w:p>
    <w:p w14:paraId="1DEFB6A7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2)      przysługuje Państwu prawo dostępu do treści swoich danych, ich sprostowania lub ograniczenia przetwarzania, a także prawo do wniesienia skargi do organu nadzorczego</w:t>
      </w:r>
      <w:r w:rsidRPr="00EC1BEC">
        <w:rPr>
          <w:rFonts w:ascii="Open Sans" w:hAnsi="Open Sans" w:cs="Open Sans"/>
          <w:i/>
          <w:iCs/>
          <w:color w:val="444444"/>
          <w:sz w:val="21"/>
          <w:szCs w:val="21"/>
        </w:rPr>
        <w:t>;</w:t>
      </w:r>
    </w:p>
    <w:p w14:paraId="103EED20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3)      w przypadku realizacji zadań ustawowych podanie danych jest obligatoryjne, w pozostałych przypadkach podanie danych osobowych ma charakter dobrowolny. Konsekwencją niepodania danych będzie odmowa załatwienia sprawy przez administratora;</w:t>
      </w:r>
    </w:p>
    <w:p w14:paraId="591BB0E7" w14:textId="77777777" w:rsidR="00EC1BEC" w:rsidRPr="00EC1BEC" w:rsidRDefault="00EC1BEC" w:rsidP="00EC1BEC">
      <w:pPr>
        <w:pStyle w:val="NormalnyWeb"/>
        <w:spacing w:before="188" w:beforeAutospacing="0" w:after="188" w:afterAutospacing="0"/>
        <w:jc w:val="both"/>
        <w:rPr>
          <w:rFonts w:ascii="Open Sans" w:hAnsi="Open Sans" w:cs="Open Sans"/>
          <w:i/>
          <w:iCs/>
          <w:color w:val="444444"/>
          <w:sz w:val="21"/>
          <w:szCs w:val="21"/>
        </w:rPr>
      </w:pPr>
      <w:r w:rsidRPr="00EC1BEC">
        <w:rPr>
          <w:rStyle w:val="Uwydatnienie"/>
          <w:rFonts w:ascii="Open Sans" w:hAnsi="Open Sans" w:cs="Open Sans"/>
          <w:i w:val="0"/>
          <w:iCs w:val="0"/>
          <w:color w:val="444444"/>
          <w:sz w:val="21"/>
          <w:szCs w:val="21"/>
        </w:rPr>
        <w:t>4)      administrator nie podejmuje decyzji w sposób zautomatyzowany w oparciu o Państwa dane osobowe.</w:t>
      </w:r>
    </w:p>
    <w:p w14:paraId="55BB60BA" w14:textId="77777777" w:rsidR="00EC1BEC" w:rsidRPr="00A121AA" w:rsidRDefault="00EC1BEC" w:rsidP="00A02F0D">
      <w:pPr>
        <w:jc w:val="center"/>
        <w:rPr>
          <w:szCs w:val="21"/>
        </w:rPr>
      </w:pPr>
    </w:p>
    <w:p w14:paraId="089841B1" w14:textId="77777777" w:rsidR="009332F3" w:rsidRPr="00762855" w:rsidRDefault="009332F3" w:rsidP="00EC1BEC">
      <w:pPr>
        <w:rPr>
          <w:szCs w:val="21"/>
          <w:highlight w:val="yellow"/>
        </w:rPr>
      </w:pPr>
    </w:p>
    <w:sectPr w:rsidR="009332F3" w:rsidRPr="00762855" w:rsidSect="000D4528">
      <w:headerReference w:type="default" r:id="rId1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3925" w14:textId="77777777" w:rsidR="00FB7C17" w:rsidRDefault="00FB7C17" w:rsidP="00094950">
      <w:r>
        <w:separator/>
      </w:r>
    </w:p>
  </w:endnote>
  <w:endnote w:type="continuationSeparator" w:id="0">
    <w:p w14:paraId="7489E35C" w14:textId="77777777" w:rsidR="00FB7C17" w:rsidRDefault="00FB7C17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48B02DC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E8BC" w14:textId="77777777" w:rsidR="00FB7C17" w:rsidRPr="00AF2D41" w:rsidRDefault="00FB7C17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7B3A2729" w14:textId="77777777" w:rsidR="00FB7C17" w:rsidRDefault="00FB7C17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58F3" w14:textId="377CC1B1" w:rsidR="00762855" w:rsidRPr="00B84EF3" w:rsidRDefault="00335422" w:rsidP="00B84EF3">
    <w:pPr>
      <w:pStyle w:val="Nagwek"/>
    </w:pPr>
    <w:r w:rsidRPr="009F0970">
      <w:rPr>
        <w:noProof/>
      </w:rPr>
      <w:drawing>
        <wp:anchor distT="0" distB="0" distL="114300" distR="114300" simplePos="0" relativeHeight="251671552" behindDoc="1" locked="0" layoutInCell="1" allowOverlap="1" wp14:anchorId="481F72F3" wp14:editId="7989B15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76277" cy="933450"/>
          <wp:effectExtent l="0" t="0" r="635" b="0"/>
          <wp:wrapNone/>
          <wp:docPr id="1120607822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16" t="19333" r="14959" b="5436"/>
                  <a:stretch>
                    <a:fillRect/>
                  </a:stretch>
                </pic:blipFill>
                <pic:spPr bwMode="auto">
                  <a:xfrm>
                    <a:off x="0" y="0"/>
                    <a:ext cx="876277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39922BE9" w:rsidR="00A037ED" w:rsidRDefault="00A037ED" w:rsidP="00A037ED">
    <w:pPr>
      <w:pStyle w:val="Nagwek"/>
      <w:spacing w:before="0"/>
      <w:jc w:val="center"/>
    </w:pPr>
    <w:r>
      <w:t xml:space="preserve">Formularz konsultacyjny dot. </w:t>
    </w:r>
    <w:r w:rsidR="00202892">
      <w:t>wyznaczenia obszaru zdegradowanego i obszaru rewitalizacji gminy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7E1EDEE7" w:rsidR="005B4999" w:rsidRPr="006612A2" w:rsidRDefault="00ED3853" w:rsidP="006612A2">
    <w:pPr>
      <w:pStyle w:val="Nagwek"/>
    </w:pPr>
    <w:r w:rsidRPr="009F0970">
      <w:rPr>
        <w:noProof/>
      </w:rPr>
      <w:drawing>
        <wp:anchor distT="0" distB="0" distL="114300" distR="114300" simplePos="0" relativeHeight="251673600" behindDoc="1" locked="0" layoutInCell="1" allowOverlap="1" wp14:anchorId="015A50DD" wp14:editId="00DCD5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76277" cy="933450"/>
          <wp:effectExtent l="0" t="0" r="635" b="0"/>
          <wp:wrapNone/>
          <wp:docPr id="92549511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16" t="19333" r="14959" b="5436"/>
                  <a:stretch>
                    <a:fillRect/>
                  </a:stretch>
                </pic:blipFill>
                <pic:spPr bwMode="auto">
                  <a:xfrm>
                    <a:off x="0" y="0"/>
                    <a:ext cx="876277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22"/>
  </w:num>
  <w:num w:numId="12" w16cid:durableId="1893075442">
    <w:abstractNumId w:val="13"/>
  </w:num>
  <w:num w:numId="13" w16cid:durableId="1565874333">
    <w:abstractNumId w:val="18"/>
  </w:num>
  <w:num w:numId="14" w16cid:durableId="935286617">
    <w:abstractNumId w:val="3"/>
  </w:num>
  <w:num w:numId="15" w16cid:durableId="1566451187">
    <w:abstractNumId w:val="7"/>
  </w:num>
  <w:num w:numId="16" w16cid:durableId="865337407">
    <w:abstractNumId w:val="10"/>
  </w:num>
  <w:num w:numId="17" w16cid:durableId="1427916857">
    <w:abstractNumId w:val="17"/>
  </w:num>
  <w:num w:numId="18" w16cid:durableId="944457355">
    <w:abstractNumId w:val="9"/>
  </w:num>
  <w:num w:numId="19" w16cid:durableId="1859343516">
    <w:abstractNumId w:val="15"/>
  </w:num>
  <w:num w:numId="20" w16cid:durableId="1437411290">
    <w:abstractNumId w:val="0"/>
  </w:num>
  <w:num w:numId="21" w16cid:durableId="191771458">
    <w:abstractNumId w:val="16"/>
  </w:num>
  <w:num w:numId="22" w16cid:durableId="59790967">
    <w:abstractNumId w:val="14"/>
  </w:num>
  <w:num w:numId="23" w16cid:durableId="61299481">
    <w:abstractNumId w:val="4"/>
  </w:num>
  <w:num w:numId="24" w16cid:durableId="1416394391">
    <w:abstractNumId w:val="12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1"/>
  </w:num>
  <w:num w:numId="28" w16cid:durableId="334574326">
    <w:abstractNumId w:val="6"/>
  </w:num>
  <w:num w:numId="29" w16cid:durableId="1033961732">
    <w:abstractNumId w:val="11"/>
  </w:num>
  <w:num w:numId="30" w16cid:durableId="644815694">
    <w:abstractNumId w:val="19"/>
  </w:num>
  <w:num w:numId="31" w16cid:durableId="1014301529">
    <w:abstractNumId w:val="8"/>
  </w:num>
  <w:num w:numId="32" w16cid:durableId="16658630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6F0F"/>
    <w:rsid w:val="00047083"/>
    <w:rsid w:val="00051A28"/>
    <w:rsid w:val="00052B29"/>
    <w:rsid w:val="00057909"/>
    <w:rsid w:val="00060A99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D4528"/>
    <w:rsid w:val="000E1531"/>
    <w:rsid w:val="000E3A23"/>
    <w:rsid w:val="000E5C9B"/>
    <w:rsid w:val="000F567B"/>
    <w:rsid w:val="000F571E"/>
    <w:rsid w:val="0010024B"/>
    <w:rsid w:val="00103B62"/>
    <w:rsid w:val="001058AD"/>
    <w:rsid w:val="00125FC8"/>
    <w:rsid w:val="00134455"/>
    <w:rsid w:val="001415F0"/>
    <w:rsid w:val="00142615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0EA"/>
    <w:rsid w:val="001737B6"/>
    <w:rsid w:val="001756D8"/>
    <w:rsid w:val="00177C93"/>
    <w:rsid w:val="0018216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202892"/>
    <w:rsid w:val="00207610"/>
    <w:rsid w:val="0021072F"/>
    <w:rsid w:val="002144D8"/>
    <w:rsid w:val="002164C7"/>
    <w:rsid w:val="0022083E"/>
    <w:rsid w:val="002216AA"/>
    <w:rsid w:val="00230F92"/>
    <w:rsid w:val="00233F4E"/>
    <w:rsid w:val="00241E98"/>
    <w:rsid w:val="00242EEA"/>
    <w:rsid w:val="0024565E"/>
    <w:rsid w:val="00245EC3"/>
    <w:rsid w:val="002536B5"/>
    <w:rsid w:val="00255467"/>
    <w:rsid w:val="00256E4C"/>
    <w:rsid w:val="00263505"/>
    <w:rsid w:val="00264349"/>
    <w:rsid w:val="00272FA2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2F49"/>
    <w:rsid w:val="002E147C"/>
    <w:rsid w:val="002E1B2A"/>
    <w:rsid w:val="002F5508"/>
    <w:rsid w:val="002F6353"/>
    <w:rsid w:val="00305D0A"/>
    <w:rsid w:val="0031015E"/>
    <w:rsid w:val="00311F74"/>
    <w:rsid w:val="00313846"/>
    <w:rsid w:val="00316C74"/>
    <w:rsid w:val="0032003C"/>
    <w:rsid w:val="00320625"/>
    <w:rsid w:val="00335422"/>
    <w:rsid w:val="00342E12"/>
    <w:rsid w:val="00343618"/>
    <w:rsid w:val="0034676F"/>
    <w:rsid w:val="00352374"/>
    <w:rsid w:val="003548B1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A70F7"/>
    <w:rsid w:val="003B1FD8"/>
    <w:rsid w:val="003B6889"/>
    <w:rsid w:val="003C3A97"/>
    <w:rsid w:val="003D2E7A"/>
    <w:rsid w:val="003E049F"/>
    <w:rsid w:val="003E072C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0C18"/>
    <w:rsid w:val="00415CEE"/>
    <w:rsid w:val="004160D4"/>
    <w:rsid w:val="004308A6"/>
    <w:rsid w:val="004340CE"/>
    <w:rsid w:val="00435AC1"/>
    <w:rsid w:val="0043613F"/>
    <w:rsid w:val="004425B6"/>
    <w:rsid w:val="00443EA5"/>
    <w:rsid w:val="004466E1"/>
    <w:rsid w:val="00482042"/>
    <w:rsid w:val="00483779"/>
    <w:rsid w:val="00485E01"/>
    <w:rsid w:val="004862C5"/>
    <w:rsid w:val="004901BA"/>
    <w:rsid w:val="00490C58"/>
    <w:rsid w:val="00493CCF"/>
    <w:rsid w:val="00496BC3"/>
    <w:rsid w:val="004A3D7E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2A3D"/>
    <w:rsid w:val="004D44FB"/>
    <w:rsid w:val="004D6086"/>
    <w:rsid w:val="004D7511"/>
    <w:rsid w:val="004E5FCE"/>
    <w:rsid w:val="004E7167"/>
    <w:rsid w:val="004E75A1"/>
    <w:rsid w:val="004F16D9"/>
    <w:rsid w:val="004F7FF3"/>
    <w:rsid w:val="00500B38"/>
    <w:rsid w:val="005048CD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3939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7997"/>
    <w:rsid w:val="005D2B0C"/>
    <w:rsid w:val="005D73A4"/>
    <w:rsid w:val="005E1D01"/>
    <w:rsid w:val="005E215B"/>
    <w:rsid w:val="005E2841"/>
    <w:rsid w:val="005E2C14"/>
    <w:rsid w:val="005F29D0"/>
    <w:rsid w:val="005F2EEC"/>
    <w:rsid w:val="005F4133"/>
    <w:rsid w:val="00602231"/>
    <w:rsid w:val="00602BF4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12A2"/>
    <w:rsid w:val="00665653"/>
    <w:rsid w:val="00665D2C"/>
    <w:rsid w:val="006711D5"/>
    <w:rsid w:val="00673819"/>
    <w:rsid w:val="00675031"/>
    <w:rsid w:val="006800EF"/>
    <w:rsid w:val="00680B4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5DEF"/>
    <w:rsid w:val="006C7FCB"/>
    <w:rsid w:val="006D72B9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50565"/>
    <w:rsid w:val="00754E9A"/>
    <w:rsid w:val="00756A79"/>
    <w:rsid w:val="00762855"/>
    <w:rsid w:val="00770DD6"/>
    <w:rsid w:val="007717B8"/>
    <w:rsid w:val="007813D6"/>
    <w:rsid w:val="00783D7B"/>
    <w:rsid w:val="007928E9"/>
    <w:rsid w:val="00794C72"/>
    <w:rsid w:val="007B35BE"/>
    <w:rsid w:val="007C1636"/>
    <w:rsid w:val="007C32E0"/>
    <w:rsid w:val="007C7601"/>
    <w:rsid w:val="007C79B8"/>
    <w:rsid w:val="007E6AC1"/>
    <w:rsid w:val="007F2B7A"/>
    <w:rsid w:val="008037A2"/>
    <w:rsid w:val="0081488C"/>
    <w:rsid w:val="00822A6D"/>
    <w:rsid w:val="0082683D"/>
    <w:rsid w:val="008314D1"/>
    <w:rsid w:val="00831C5B"/>
    <w:rsid w:val="00832BBA"/>
    <w:rsid w:val="00852047"/>
    <w:rsid w:val="00853181"/>
    <w:rsid w:val="00862928"/>
    <w:rsid w:val="00864839"/>
    <w:rsid w:val="00872CA8"/>
    <w:rsid w:val="00873C36"/>
    <w:rsid w:val="00875CF0"/>
    <w:rsid w:val="008828AC"/>
    <w:rsid w:val="00890A44"/>
    <w:rsid w:val="008A651F"/>
    <w:rsid w:val="008B0962"/>
    <w:rsid w:val="008B1E79"/>
    <w:rsid w:val="008C0D2B"/>
    <w:rsid w:val="008C358A"/>
    <w:rsid w:val="008C58E5"/>
    <w:rsid w:val="008C6061"/>
    <w:rsid w:val="008D2C17"/>
    <w:rsid w:val="008D380B"/>
    <w:rsid w:val="008F1A19"/>
    <w:rsid w:val="00901A57"/>
    <w:rsid w:val="009041B7"/>
    <w:rsid w:val="00910773"/>
    <w:rsid w:val="00913D03"/>
    <w:rsid w:val="00915A0C"/>
    <w:rsid w:val="0092236C"/>
    <w:rsid w:val="0092629D"/>
    <w:rsid w:val="00932513"/>
    <w:rsid w:val="009332F3"/>
    <w:rsid w:val="00933680"/>
    <w:rsid w:val="00942E9B"/>
    <w:rsid w:val="009454B3"/>
    <w:rsid w:val="00946A6F"/>
    <w:rsid w:val="009478FB"/>
    <w:rsid w:val="00947EFB"/>
    <w:rsid w:val="009538F7"/>
    <w:rsid w:val="00956E95"/>
    <w:rsid w:val="00956EA6"/>
    <w:rsid w:val="00973318"/>
    <w:rsid w:val="00980C48"/>
    <w:rsid w:val="00990B82"/>
    <w:rsid w:val="00994858"/>
    <w:rsid w:val="0099514C"/>
    <w:rsid w:val="00995B36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3BFD"/>
    <w:rsid w:val="009F43E2"/>
    <w:rsid w:val="009F4B0D"/>
    <w:rsid w:val="009F7235"/>
    <w:rsid w:val="00A0182F"/>
    <w:rsid w:val="00A02F0D"/>
    <w:rsid w:val="00A037ED"/>
    <w:rsid w:val="00A1041D"/>
    <w:rsid w:val="00A121AA"/>
    <w:rsid w:val="00A1772E"/>
    <w:rsid w:val="00A23594"/>
    <w:rsid w:val="00A25FB0"/>
    <w:rsid w:val="00A37B20"/>
    <w:rsid w:val="00A532B6"/>
    <w:rsid w:val="00A6767D"/>
    <w:rsid w:val="00A82B61"/>
    <w:rsid w:val="00A8494A"/>
    <w:rsid w:val="00A8653E"/>
    <w:rsid w:val="00A870EA"/>
    <w:rsid w:val="00A8750E"/>
    <w:rsid w:val="00A936C5"/>
    <w:rsid w:val="00A95841"/>
    <w:rsid w:val="00AA0CBF"/>
    <w:rsid w:val="00AA421B"/>
    <w:rsid w:val="00AA7A6F"/>
    <w:rsid w:val="00AB0E7C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633B"/>
    <w:rsid w:val="00B470B9"/>
    <w:rsid w:val="00B53301"/>
    <w:rsid w:val="00B56866"/>
    <w:rsid w:val="00B56BA8"/>
    <w:rsid w:val="00B608B1"/>
    <w:rsid w:val="00B84EF3"/>
    <w:rsid w:val="00B8691D"/>
    <w:rsid w:val="00B9440E"/>
    <w:rsid w:val="00BA23F2"/>
    <w:rsid w:val="00BA34D6"/>
    <w:rsid w:val="00BA373F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C00FC3"/>
    <w:rsid w:val="00C126AA"/>
    <w:rsid w:val="00C1284D"/>
    <w:rsid w:val="00C13CAB"/>
    <w:rsid w:val="00C14029"/>
    <w:rsid w:val="00C16DF2"/>
    <w:rsid w:val="00C1754C"/>
    <w:rsid w:val="00C20C84"/>
    <w:rsid w:val="00C25908"/>
    <w:rsid w:val="00C3386F"/>
    <w:rsid w:val="00C3391B"/>
    <w:rsid w:val="00C34754"/>
    <w:rsid w:val="00C3568C"/>
    <w:rsid w:val="00C36F20"/>
    <w:rsid w:val="00C43D71"/>
    <w:rsid w:val="00C43F70"/>
    <w:rsid w:val="00C54053"/>
    <w:rsid w:val="00C733DD"/>
    <w:rsid w:val="00C77AE8"/>
    <w:rsid w:val="00C83BDA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3028"/>
    <w:rsid w:val="00CF4A50"/>
    <w:rsid w:val="00CF5171"/>
    <w:rsid w:val="00CF70B2"/>
    <w:rsid w:val="00D03422"/>
    <w:rsid w:val="00D03BC0"/>
    <w:rsid w:val="00D0464D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79D9"/>
    <w:rsid w:val="00D83083"/>
    <w:rsid w:val="00D85F42"/>
    <w:rsid w:val="00D9742B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4EBF"/>
    <w:rsid w:val="00E00CCB"/>
    <w:rsid w:val="00E0504C"/>
    <w:rsid w:val="00E0740C"/>
    <w:rsid w:val="00E112B2"/>
    <w:rsid w:val="00E17DDF"/>
    <w:rsid w:val="00E24DF8"/>
    <w:rsid w:val="00E2652B"/>
    <w:rsid w:val="00E30CD2"/>
    <w:rsid w:val="00E362D7"/>
    <w:rsid w:val="00E3794B"/>
    <w:rsid w:val="00E41682"/>
    <w:rsid w:val="00E536D9"/>
    <w:rsid w:val="00E54611"/>
    <w:rsid w:val="00E6282C"/>
    <w:rsid w:val="00E6597A"/>
    <w:rsid w:val="00E6654D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A5D52"/>
    <w:rsid w:val="00EC1BEC"/>
    <w:rsid w:val="00EC4A89"/>
    <w:rsid w:val="00EC558A"/>
    <w:rsid w:val="00EC6D70"/>
    <w:rsid w:val="00ED011E"/>
    <w:rsid w:val="00ED05DC"/>
    <w:rsid w:val="00ED0C6D"/>
    <w:rsid w:val="00ED2CAC"/>
    <w:rsid w:val="00ED3853"/>
    <w:rsid w:val="00EE4000"/>
    <w:rsid w:val="00EE4E92"/>
    <w:rsid w:val="00EE59B2"/>
    <w:rsid w:val="00EE6856"/>
    <w:rsid w:val="00EF0E6A"/>
    <w:rsid w:val="00EF2C31"/>
    <w:rsid w:val="00EF7D3D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44F4"/>
    <w:rsid w:val="00F62B15"/>
    <w:rsid w:val="00F6363D"/>
    <w:rsid w:val="00F74B72"/>
    <w:rsid w:val="00F82F30"/>
    <w:rsid w:val="00F84EC2"/>
    <w:rsid w:val="00F852EF"/>
    <w:rsid w:val="00F878E2"/>
    <w:rsid w:val="00F91EFA"/>
    <w:rsid w:val="00F97B17"/>
    <w:rsid w:val="00FB3480"/>
    <w:rsid w:val="00FB7C17"/>
    <w:rsid w:val="00FC3F9A"/>
    <w:rsid w:val="00FC4739"/>
    <w:rsid w:val="00FC7E68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E10718" w:themeColor="accent4"/>
        <w:left w:val="single" w:sz="4" w:space="0" w:color="E10718" w:themeColor="accent4"/>
        <w:bottom w:val="single" w:sz="4" w:space="0" w:color="E10718" w:themeColor="accent4"/>
        <w:right w:val="single" w:sz="4" w:space="0" w:color="E107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718" w:themeFill="accent4"/>
      </w:tcPr>
    </w:tblStylePr>
    <w:tblStylePr w:type="lastRow">
      <w:rPr>
        <w:b/>
        <w:bCs/>
      </w:rPr>
      <w:tblPr/>
      <w:tcPr>
        <w:tcBorders>
          <w:top w:val="double" w:sz="4" w:space="0" w:color="E107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718" w:themeColor="accent4"/>
          <w:right w:val="single" w:sz="4" w:space="0" w:color="E10718" w:themeColor="accent4"/>
        </w:tcBorders>
      </w:tcPr>
    </w:tblStylePr>
    <w:tblStylePr w:type="band1Horz">
      <w:tblPr/>
      <w:tcPr>
        <w:tcBorders>
          <w:top w:val="single" w:sz="4" w:space="0" w:color="E10718" w:themeColor="accent4"/>
          <w:bottom w:val="single" w:sz="4" w:space="0" w:color="E107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718" w:themeColor="accent4"/>
          <w:left w:val="nil"/>
        </w:tcBorders>
      </w:tcPr>
    </w:tblStylePr>
    <w:tblStylePr w:type="swCell">
      <w:tblPr/>
      <w:tcPr>
        <w:tcBorders>
          <w:top w:val="double" w:sz="4" w:space="0" w:color="E10718" w:themeColor="accent4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EC1B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gminy@czerwonka.pl" TargetMode="External"/><Relationship Id="rId13" Type="http://schemas.openxmlformats.org/officeDocument/2006/relationships/hyperlink" Target="mailto:&#160;iod@czerwonka.pl;&#16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Urząd Gminy</cp:lastModifiedBy>
  <cp:revision>299</cp:revision>
  <cp:lastPrinted>2021-12-22T11:14:00Z</cp:lastPrinted>
  <dcterms:created xsi:type="dcterms:W3CDTF">2019-01-07T08:13:00Z</dcterms:created>
  <dcterms:modified xsi:type="dcterms:W3CDTF">2026-02-16T12:57:00Z</dcterms:modified>
</cp:coreProperties>
</file>